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E110" w14:textId="77777777" w:rsidR="00EB01D6" w:rsidRDefault="00EB01D6" w:rsidP="00EB01D6">
      <w:pPr>
        <w:pBdr>
          <w:bottom w:val="single" w:sz="18" w:space="0" w:color="002060"/>
        </w:pBdr>
        <w:suppressAutoHyphens/>
        <w:spacing w:before="120" w:after="240" w:line="276" w:lineRule="auto"/>
        <w:jc w:val="both"/>
        <w:rPr>
          <w:rFonts w:ascii="Calibri" w:hAnsi="Calibri"/>
          <w:b/>
          <w:bCs/>
          <w:color w:val="002060"/>
          <w:sz w:val="22"/>
          <w:szCs w:val="22"/>
          <w:lang w:val="x-none" w:eastAsia="x-none"/>
        </w:rPr>
      </w:pPr>
    </w:p>
    <w:p w14:paraId="195AA041" w14:textId="767AC05F" w:rsidR="00EB01D6" w:rsidRPr="00EA0F06" w:rsidRDefault="00EB01D6" w:rsidP="00EB01D6">
      <w:pPr>
        <w:pBdr>
          <w:bottom w:val="single" w:sz="18" w:space="0" w:color="002060"/>
        </w:pBdr>
        <w:suppressAutoHyphens/>
        <w:spacing w:before="120" w:after="240" w:line="276" w:lineRule="auto"/>
        <w:jc w:val="both"/>
        <w:rPr>
          <w:rFonts w:ascii="Calibri" w:hAnsi="Calibri"/>
          <w:b/>
          <w:bCs/>
          <w:color w:val="002060"/>
          <w:sz w:val="22"/>
          <w:szCs w:val="22"/>
          <w:lang w:val="x-none" w:eastAsia="x-none"/>
        </w:rPr>
      </w:pPr>
      <w:r w:rsidRPr="00EA0F06">
        <w:rPr>
          <w:rFonts w:ascii="Calibri" w:hAnsi="Calibri"/>
          <w:b/>
          <w:bCs/>
          <w:color w:val="002060"/>
          <w:sz w:val="22"/>
          <w:szCs w:val="22"/>
          <w:lang w:val="x-none" w:eastAsia="x-none"/>
        </w:rPr>
        <w:t>ΠΑΡΑΡΤΗΜΑ Ι</w:t>
      </w:r>
      <w:r>
        <w:rPr>
          <w:rFonts w:ascii="Calibri" w:hAnsi="Calibri"/>
          <w:b/>
          <w:bCs/>
          <w:color w:val="002060"/>
          <w:sz w:val="22"/>
          <w:szCs w:val="22"/>
          <w:lang w:eastAsia="x-none"/>
        </w:rPr>
        <w:t>ΙΙ</w:t>
      </w:r>
      <w:r w:rsidRPr="00EA0F06">
        <w:rPr>
          <w:rFonts w:ascii="Calibri" w:hAnsi="Calibri"/>
          <w:b/>
          <w:bCs/>
          <w:color w:val="002060"/>
          <w:sz w:val="22"/>
          <w:szCs w:val="22"/>
          <w:lang w:val="x-none" w:eastAsia="x-none"/>
        </w:rPr>
        <w:t xml:space="preserve"> </w:t>
      </w:r>
      <w:r>
        <w:rPr>
          <w:rFonts w:ascii="Calibri" w:hAnsi="Calibri"/>
          <w:b/>
          <w:bCs/>
          <w:color w:val="002060"/>
          <w:sz w:val="22"/>
          <w:szCs w:val="22"/>
          <w:lang w:val="x-none" w:eastAsia="x-none"/>
        </w:rPr>
        <w:t xml:space="preserve">  </w:t>
      </w:r>
      <w:r w:rsidRPr="00EA0F06">
        <w:rPr>
          <w:rFonts w:ascii="Calibri" w:hAnsi="Calibri"/>
          <w:b/>
          <w:bCs/>
          <w:color w:val="002060"/>
          <w:sz w:val="22"/>
          <w:szCs w:val="22"/>
          <w:lang w:val="x-none" w:eastAsia="x-none"/>
        </w:rPr>
        <w:t>ΕΝΤΥΠΟ ΟΙΚΟΝΟΜΙΚΗΣ ΠΡΟΣΦΟΡΑΣ</w:t>
      </w:r>
    </w:p>
    <w:p w14:paraId="44C298CF" w14:textId="77777777" w:rsidR="00EB01D6" w:rsidRPr="00EA0F06" w:rsidRDefault="00EB01D6" w:rsidP="00EB01D6">
      <w:pPr>
        <w:spacing w:line="360" w:lineRule="auto"/>
        <w:jc w:val="both"/>
        <w:rPr>
          <w:rFonts w:ascii="Calibri" w:eastAsia="MS Mincho" w:hAnsi="Calibri" w:cs="Calibri"/>
          <w:i/>
          <w:sz w:val="22"/>
          <w:szCs w:val="22"/>
        </w:rPr>
      </w:pPr>
      <w:r w:rsidRPr="00EA0F06">
        <w:rPr>
          <w:rFonts w:ascii="Calibri" w:eastAsia="MS Mincho" w:hAnsi="Calibri" w:cs="Calibri"/>
          <w:i/>
          <w:sz w:val="22"/>
          <w:szCs w:val="22"/>
        </w:rPr>
        <w:t>Τόπος, ημερομηνία</w:t>
      </w:r>
    </w:p>
    <w:p w14:paraId="786D03B4" w14:textId="77777777" w:rsidR="00EB01D6" w:rsidRPr="00EA0F06" w:rsidRDefault="00EB01D6" w:rsidP="00EB01D6">
      <w:pPr>
        <w:spacing w:line="360" w:lineRule="auto"/>
        <w:jc w:val="both"/>
        <w:rPr>
          <w:rFonts w:ascii="Calibri" w:eastAsia="MS Mincho" w:hAnsi="Calibri" w:cs="Calibri"/>
          <w:i/>
          <w:sz w:val="22"/>
          <w:szCs w:val="22"/>
        </w:rPr>
      </w:pPr>
      <w:r w:rsidRPr="00EA0F06">
        <w:rPr>
          <w:rFonts w:ascii="Calibri" w:eastAsia="MS Mincho" w:hAnsi="Calibri" w:cs="Calibri"/>
          <w:b/>
          <w:sz w:val="22"/>
          <w:szCs w:val="22"/>
        </w:rPr>
        <w:t xml:space="preserve">ΑΠΟ: </w:t>
      </w:r>
      <w:r>
        <w:rPr>
          <w:rFonts w:ascii="Calibri" w:eastAsia="MS Mincho" w:hAnsi="Calibri" w:cs="Calibri"/>
          <w:i/>
          <w:sz w:val="22"/>
          <w:szCs w:val="22"/>
        </w:rPr>
        <w:t>……………………..</w:t>
      </w:r>
    </w:p>
    <w:p w14:paraId="09340DAD" w14:textId="77777777" w:rsidR="00EB01D6" w:rsidRDefault="00EB01D6" w:rsidP="00EB01D6">
      <w:pPr>
        <w:spacing w:line="360" w:lineRule="auto"/>
        <w:jc w:val="both"/>
        <w:rPr>
          <w:rFonts w:ascii="Calibri" w:eastAsia="MS Mincho" w:hAnsi="Calibri" w:cs="Calibri"/>
          <w:sz w:val="22"/>
          <w:szCs w:val="22"/>
        </w:rPr>
      </w:pPr>
      <w:r w:rsidRPr="00EA0F06">
        <w:rPr>
          <w:rFonts w:ascii="Calibri" w:eastAsia="MS Mincho" w:hAnsi="Calibri" w:cs="Calibri"/>
          <w:b/>
          <w:sz w:val="22"/>
          <w:szCs w:val="22"/>
        </w:rPr>
        <w:t>ΠΡΟΣ:</w:t>
      </w:r>
      <w:r w:rsidRPr="00EA0F06">
        <w:rPr>
          <w:rFonts w:ascii="Calibri" w:eastAsia="MS Mincho" w:hAnsi="Calibri" w:cs="Calibri"/>
          <w:sz w:val="22"/>
          <w:szCs w:val="22"/>
        </w:rPr>
        <w:t xml:space="preserve"> Εθνικό Οργανισμό Δημόσιας Υγείας (Ε.Ο.ΔΥ.)</w:t>
      </w:r>
    </w:p>
    <w:p w14:paraId="2CFD4DF0" w14:textId="77777777" w:rsidR="00EB01D6" w:rsidRDefault="00EB01D6" w:rsidP="00EB01D6">
      <w:pPr>
        <w:spacing w:line="360" w:lineRule="auto"/>
        <w:jc w:val="both"/>
        <w:rPr>
          <w:rFonts w:ascii="Calibri" w:eastAsia="MS Mincho" w:hAnsi="Calibri" w:cs="Calibri"/>
          <w:b/>
          <w:sz w:val="22"/>
          <w:szCs w:val="22"/>
        </w:rPr>
      </w:pPr>
    </w:p>
    <w:p w14:paraId="0CA3AA7C" w14:textId="77777777" w:rsidR="00EB01D6" w:rsidRPr="008C0CA3" w:rsidRDefault="00EB01D6" w:rsidP="00EB01D6">
      <w:pPr>
        <w:spacing w:before="120"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8C0CA3">
        <w:rPr>
          <w:rFonts w:ascii="Calibri" w:eastAsia="MS Mincho" w:hAnsi="Calibri" w:cs="Calibri"/>
          <w:b/>
          <w:kern w:val="1"/>
          <w:sz w:val="22"/>
          <w:szCs w:val="22"/>
          <w:lang w:eastAsia="zh-CN"/>
        </w:rPr>
        <w:t>ΘΕΜΑ:</w:t>
      </w:r>
      <w:r w:rsidRPr="008C0CA3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8C0CA3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Οικονομική Προσφορά για την παροχή υπηρεσιών </w:t>
      </w:r>
      <w:r w:rsidRPr="008C0CA3">
        <w:rPr>
          <w:rFonts w:ascii="Calibri" w:eastAsia="MS Mincho" w:hAnsi="Calibri" w:cs="Calibri"/>
          <w:color w:val="000000"/>
          <w:kern w:val="1"/>
          <w:sz w:val="22"/>
          <w:szCs w:val="22"/>
          <w:lang w:eastAsia="zh-CN"/>
        </w:rPr>
        <w:t xml:space="preserve">διακρίβωσης εργαστηριακού </w:t>
      </w:r>
      <w:r w:rsidRPr="008C0CA3">
        <w:rPr>
          <w:rFonts w:ascii="Calibri" w:hAnsi="Calibri" w:cs="Calibri"/>
          <w:bCs/>
          <w:iCs/>
          <w:color w:val="000000"/>
          <w:sz w:val="22"/>
          <w:szCs w:val="22"/>
        </w:rPr>
        <w:t>εξοπλισμού</w:t>
      </w:r>
      <w:r w:rsidRPr="008C0CA3">
        <w:rPr>
          <w:rFonts w:ascii="Calibri" w:hAnsi="Calibri" w:cs="Calibri"/>
          <w:bCs/>
          <w:iCs/>
          <w:sz w:val="22"/>
          <w:szCs w:val="22"/>
        </w:rPr>
        <w:t xml:space="preserve"> για το ΚΕΔΥ</w:t>
      </w:r>
      <w:r>
        <w:rPr>
          <w:rFonts w:ascii="Calibri" w:hAnsi="Calibri" w:cs="Calibri"/>
          <w:bCs/>
          <w:iCs/>
          <w:sz w:val="22"/>
          <w:szCs w:val="22"/>
        </w:rPr>
        <w:t>.</w:t>
      </w:r>
    </w:p>
    <w:p w14:paraId="7DD016A8" w14:textId="77777777" w:rsidR="00EB01D6" w:rsidRPr="008C0CA3" w:rsidRDefault="00EB01D6" w:rsidP="00EB01D6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8C0CA3">
        <w:rPr>
          <w:rFonts w:ascii="Calibri" w:eastAsia="font202" w:hAnsi="Calibri" w:cs="Calibri"/>
          <w:b/>
          <w:kern w:val="1"/>
          <w:sz w:val="22"/>
          <w:szCs w:val="22"/>
          <w:lang w:eastAsia="zh-CN"/>
        </w:rPr>
        <w:t xml:space="preserve">ΔΙΑΡΚΕΙΑ ΙΣΧΥΟΣ ΟΙΚΟΝΟΜΙΚΗΣ ΠΡΟΣΦΟΡΑΣ: </w:t>
      </w:r>
      <w:r w:rsidRPr="008C0CA3">
        <w:rPr>
          <w:rFonts w:ascii="Calibri" w:eastAsia="font202" w:hAnsi="Calibri" w:cs="Calibri"/>
          <w:kern w:val="1"/>
          <w:sz w:val="22"/>
          <w:szCs w:val="22"/>
          <w:lang w:eastAsia="zh-CN"/>
        </w:rPr>
        <w:t xml:space="preserve">180 ημέρες </w:t>
      </w:r>
      <w:r w:rsidRPr="008C0CA3">
        <w:rPr>
          <w:rFonts w:ascii="Calibri" w:hAnsi="Calibri" w:cs="Calibri"/>
          <w:sz w:val="22"/>
          <w:szCs w:val="22"/>
        </w:rPr>
        <w:t xml:space="preserve">από την επομένη της αναφερόμενης στην πρόσκληση ως καταληκτικής ημερομηνίας υποβολής προσφορών </w:t>
      </w:r>
    </w:p>
    <w:p w14:paraId="33023367" w14:textId="77777777" w:rsidR="00EB01D6" w:rsidRPr="008C0CA3" w:rsidRDefault="00EB01D6" w:rsidP="00EB01D6">
      <w:pPr>
        <w:suppressAutoHyphens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C0CA3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Με την παρούσα προσφορά δηλώνω τη συμμετοχή μου στην Πρόσκληση Εκδήλωσης Ενδιαφέροντος του Ε.Ο.Δ.Υ. με </w:t>
      </w:r>
      <w:proofErr w:type="spellStart"/>
      <w:r w:rsidRPr="008C0CA3">
        <w:rPr>
          <w:rFonts w:ascii="Calibri" w:eastAsia="MS Mincho" w:hAnsi="Calibri" w:cs="Calibri"/>
          <w:kern w:val="1"/>
          <w:sz w:val="22"/>
          <w:szCs w:val="22"/>
          <w:lang w:eastAsia="zh-CN"/>
        </w:rPr>
        <w:t>αρ</w:t>
      </w:r>
      <w:proofErr w:type="spellEnd"/>
      <w:r w:rsidRPr="008C0CA3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. </w:t>
      </w:r>
      <w:proofErr w:type="spellStart"/>
      <w:r w:rsidRPr="008C0CA3">
        <w:rPr>
          <w:rFonts w:ascii="Calibri" w:eastAsia="MS Mincho" w:hAnsi="Calibri" w:cs="Calibri"/>
          <w:kern w:val="1"/>
          <w:sz w:val="22"/>
          <w:szCs w:val="22"/>
          <w:lang w:eastAsia="zh-CN"/>
        </w:rPr>
        <w:t>πρωτ</w:t>
      </w:r>
      <w:proofErr w:type="spellEnd"/>
      <w:r w:rsidRPr="008C0CA3">
        <w:rPr>
          <w:rFonts w:ascii="Calibri" w:eastAsia="MS Mincho" w:hAnsi="Calibri" w:cs="Calibri"/>
          <w:kern w:val="1"/>
          <w:sz w:val="22"/>
          <w:szCs w:val="22"/>
          <w:lang w:eastAsia="zh-CN"/>
        </w:rPr>
        <w:t>.:</w:t>
      </w:r>
      <w:r w:rsidRPr="008C0CA3">
        <w:rPr>
          <w:rFonts w:ascii="Calibri" w:eastAsia="MS Mincho" w:hAnsi="Calibri" w:cs="Calibri"/>
          <w:kern w:val="1"/>
          <w:sz w:val="22"/>
          <w:szCs w:val="22"/>
          <w:lang w:eastAsia="zh-CN"/>
        </w:rPr>
        <w:tab/>
        <w:t>…….(</w:t>
      </w:r>
      <w:r w:rsidRPr="008C0CA3">
        <w:rPr>
          <w:rFonts w:ascii="Calibri" w:eastAsia="MS Mincho" w:hAnsi="Calibri" w:cs="Calibri"/>
          <w:sz w:val="22"/>
          <w:szCs w:val="22"/>
        </w:rPr>
        <w:t xml:space="preserve">συμπληρώνεται από τον οικονομικό φορέα)…… για τη διακρίβωση των οργάνων/συσκευών με α/α </w:t>
      </w:r>
      <w:r w:rsidRPr="008C0CA3">
        <w:rPr>
          <w:rFonts w:ascii="Calibri" w:eastAsia="MS Mincho" w:hAnsi="Calibri" w:cs="Calibri"/>
          <w:kern w:val="1"/>
          <w:sz w:val="22"/>
          <w:szCs w:val="22"/>
          <w:lang w:eastAsia="zh-CN"/>
        </w:rPr>
        <w:t>……(</w:t>
      </w:r>
      <w:r w:rsidRPr="008C0CA3">
        <w:rPr>
          <w:rFonts w:ascii="Calibri" w:eastAsia="MS Mincho" w:hAnsi="Calibri" w:cs="Calibri"/>
          <w:sz w:val="22"/>
          <w:szCs w:val="22"/>
        </w:rPr>
        <w:t>συμπληρώνεται από τον οικονομικό φορέα)……, και</w:t>
      </w:r>
      <w:r w:rsidRPr="008C0CA3">
        <w:rPr>
          <w:rFonts w:ascii="Calibri" w:hAnsi="Calibri" w:cs="Calibri"/>
          <w:sz w:val="22"/>
          <w:szCs w:val="22"/>
        </w:rPr>
        <w:t xml:space="preserve"> δηλώνω ότι αποδέχομαι πλήρως και ανεπιφύλακτα τους γενικούς και ειδικούς όρους και προϋποθέσεις που περιλαμβάνονται, και αναλαμβάνω την εκτέλεση της προμήθειας ως κάτωθι:</w:t>
      </w:r>
    </w:p>
    <w:p w14:paraId="1D3F5831" w14:textId="77777777" w:rsidR="00C73C5E" w:rsidRDefault="00C73C5E"/>
    <w:p w14:paraId="3F2CA140" w14:textId="77777777" w:rsidR="00C47162" w:rsidRDefault="00C47162"/>
    <w:p w14:paraId="74A245FB" w14:textId="77777777" w:rsidR="00C47162" w:rsidRDefault="00C47162"/>
    <w:p w14:paraId="5757697A" w14:textId="77777777" w:rsidR="00C47162" w:rsidRDefault="00C47162"/>
    <w:p w14:paraId="09E7C6CD" w14:textId="77777777" w:rsidR="00C47162" w:rsidRDefault="00C47162"/>
    <w:p w14:paraId="08948161" w14:textId="77777777" w:rsidR="00C47162" w:rsidRDefault="00C47162"/>
    <w:p w14:paraId="1BAC0B99" w14:textId="77777777" w:rsidR="00C47162" w:rsidRDefault="00C47162"/>
    <w:p w14:paraId="35C67DDA" w14:textId="77777777" w:rsidR="00C47162" w:rsidRDefault="00C47162"/>
    <w:p w14:paraId="425CC21B" w14:textId="77777777" w:rsidR="00C47162" w:rsidRDefault="00C47162"/>
    <w:p w14:paraId="461317F3" w14:textId="77777777" w:rsidR="00C47162" w:rsidRDefault="00C47162"/>
    <w:p w14:paraId="14AD750D" w14:textId="77777777" w:rsidR="00C47162" w:rsidRDefault="00C47162"/>
    <w:p w14:paraId="3645B70A" w14:textId="77777777" w:rsidR="00C47162" w:rsidRDefault="00C47162"/>
    <w:p w14:paraId="2E34F9B3" w14:textId="77777777" w:rsidR="00C47162" w:rsidRDefault="00C47162"/>
    <w:p w14:paraId="04DCE6B9" w14:textId="77777777" w:rsidR="00C47162" w:rsidRDefault="00C47162"/>
    <w:p w14:paraId="7AB25685" w14:textId="77777777" w:rsidR="00C47162" w:rsidRDefault="00C47162"/>
    <w:p w14:paraId="7F7F23A2" w14:textId="77777777" w:rsidR="00C47162" w:rsidRDefault="00C47162"/>
    <w:p w14:paraId="15098E0B" w14:textId="77777777" w:rsidR="00C47162" w:rsidRDefault="00C47162"/>
    <w:p w14:paraId="1917B622" w14:textId="77777777" w:rsidR="00C47162" w:rsidRDefault="00C47162"/>
    <w:p w14:paraId="3B6F2ABE" w14:textId="77777777" w:rsidR="00C47162" w:rsidRDefault="00C47162">
      <w:pPr>
        <w:sectPr w:rsidR="00C47162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7CEED01" w14:textId="77777777" w:rsidR="00C47162" w:rsidRDefault="00C47162"/>
    <w:p w14:paraId="21B285F1" w14:textId="77777777" w:rsidR="00C47162" w:rsidRDefault="00C47162"/>
    <w:p w14:paraId="3A05575E" w14:textId="77777777" w:rsidR="00C47162" w:rsidRDefault="00C47162"/>
    <w:p w14:paraId="0DDEE7CC" w14:textId="77777777" w:rsidR="00C47162" w:rsidRDefault="00C47162"/>
    <w:p w14:paraId="5A2CF13D" w14:textId="77777777" w:rsidR="00C47162" w:rsidRDefault="00C47162"/>
    <w:p w14:paraId="01CBBB77" w14:textId="77777777" w:rsidR="00C47162" w:rsidRDefault="00C47162"/>
    <w:p w14:paraId="569653DB" w14:textId="77777777" w:rsidR="00C47162" w:rsidRDefault="00C47162"/>
    <w:tbl>
      <w:tblPr>
        <w:tblW w:w="164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5103"/>
        <w:gridCol w:w="992"/>
        <w:gridCol w:w="1701"/>
        <w:gridCol w:w="1985"/>
        <w:gridCol w:w="1017"/>
      </w:tblGrid>
      <w:tr w:rsidR="00C47162" w:rsidRPr="00C47162" w14:paraId="2218B06D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2C0D2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023EA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ΟΕΡΓΑΝΟ/ΣΥΣΚΕΥΗ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C2B700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ΑΠΑΙΤΗΣΗ ΔΙΑΚΡΙΒΩΣΗΣ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976909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494EF7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ΠΡΟΣΦΕΡΟΜΕΝΗ ΤΙΜΗ ΜΟΝΑΔΑΣ (ΧΩΡΙΣ ΦΠΑ)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B31AD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ΠΡΟΣΦΕΡΟΜΕΝΟ ΣΥΝΟΛΙΚΟ ΚΟΣΤΟΣ (ΧΩΡΙΣ ΦΠΑ)</w:t>
            </w:r>
          </w:p>
        </w:tc>
      </w:tr>
      <w:tr w:rsidR="00C47162" w:rsidRPr="00C47162" w14:paraId="06E3CC7E" w14:textId="77777777" w:rsidTr="00B278BB">
        <w:trPr>
          <w:gridAfter w:val="1"/>
          <w:wAfter w:w="1017" w:type="dxa"/>
          <w:trHeight w:val="8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9A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E8B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F72E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στους -70 °C. Υπολογισμός διόρθωσης ένδειξης και αβεβαιότητας μέτρησης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29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72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96D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26D9BB2" w14:textId="77777777" w:rsidTr="00B278BB">
        <w:trPr>
          <w:gridAfter w:val="1"/>
          <w:wAfter w:w="1017" w:type="dxa"/>
          <w:trHeight w:val="1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01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389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Ψηφιακό καταγραφικό θερμοκρασίας πολλαπλών καναλιών με 10 αισθητήρες Pt100, d=0,001 °C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73F3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κάθε αισθητήρα σε δώδεκα (12) θερμοκρασίες (-70 °C, -20 °C, 5 °C, 20 °C, 30 °C, 37 °C, 44 °C, 50 °C, 105 °C, 121 °C, 170 °C &amp; 180 °C). Υπολογισμός διόρθωσης ένδειξης και αβεβαιότητας μέτρησης για κάθε αισθητήρα σε κάθε θερμοκρασία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D35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663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EDC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AEA4CB8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28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B109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Ψηφιακό θερμόμετρο υπέρυθρης ακτινοβολίας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1652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πέντε (5) θερμοκρασίες ( 2 °C, 5 °C, 8 °C, 10 °C &amp; 25 °C ). Υπολογισμός διόρθωσης ένδειξης και αβεβαιότητας μέτρησης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B26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E63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D32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D96512E" w14:textId="77777777" w:rsidTr="00B278BB">
        <w:trPr>
          <w:gridAfter w:val="1"/>
          <w:wAfter w:w="1017" w:type="dxa"/>
          <w:trHeight w:val="10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089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1361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Ψυκτικός θάλαμος,</w:t>
            </w: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V&gt;2000L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D276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5 °C σε ολόκληρο το θάλαμο (προφίλ). Υπολογισμός διόρθωσης ένδειξης, αβεβαιότητας μέτρησης, χωρικής ανομοιογένειας και σταθερότητας θερμοκρασίας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ED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F73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401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2072F259" w14:textId="77777777" w:rsidTr="00B278BB">
        <w:trPr>
          <w:gridAfter w:val="1"/>
          <w:wAfter w:w="1017" w:type="dxa"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7D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FCAF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Επωαστικός κλίβανος ψυχόμενος για δοκιμή BOD, V&lt;2000 L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9ADA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20 °C. Προφίλ 9 σημείων, που να καλύπτει ολόκληρο τον όγκο του θαλάμου. Υπολογισμός διόρθωσης ένδειξης, αβεβαιότητας μέτρησης, χωρικής ανομοιογένειας και σταθερότητας θερμοκρασίας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9E9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905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AF3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A77B61B" w14:textId="77777777" w:rsidTr="00B278BB">
        <w:trPr>
          <w:gridAfter w:val="1"/>
          <w:wAfter w:w="1017" w:type="dxa"/>
          <w:trHeight w:val="1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A6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6D1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Υδατόλουτρο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4B86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τρεις (3) θερμοκρασίες (37 °C, 44 °C &amp; 50 °C) σε ολόκληρο το λουτρό (προφίλ). Υπολογισμός διόρθωσης ένδειξης, αβεβαιότητας μέτρησης, χωρικής ανομοιογένειας και σταθερότητας θερμοκρασίας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53E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B52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9D6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66E12A41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0D3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86D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Υδατόλουτρο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9EA3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στους 25 °C σε ολόκληρο το λουτρό (προφίλ). Υπολογισμός διόρθωσης ένδειξης, αβεβαιότητας μέτρησης, χωρικής ανομοιογένειας και σταθερότητας θερμοκρασίας</w:t>
            </w:r>
          </w:p>
          <w:p w14:paraId="0CDB17C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C27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B1B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573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03AD443D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E5D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537A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Ψυχόμενο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υδατόλουτρο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62CE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δύο (2) θερμοκρασίες (5 °C &amp; 20 °C) σε ολόκληρο το λουτρό (προφίλ). Υπολογισμός διόρθωσης ένδειξης, αβεβαιότητας μέτρησης, χωρικής ανομοιογένειας και σταθερότητας θερμοκρασίας</w:t>
            </w:r>
          </w:p>
          <w:p w14:paraId="3E75CC5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524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94F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5E1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2A16207E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30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CC3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Ψηφιακό θερμόμετρο ακίδας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BF56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τρεις (3) θερμοκρασίες (3 °C, 8 °C &amp; 12 °C). Υπολογισμός διόρθωσης ένδειξης και αβεβαιότητας μέτρησης</w:t>
            </w:r>
          </w:p>
          <w:p w14:paraId="08F3467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245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E0A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97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4F080D55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D3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089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Θερμόμετρο επιτραπέζιου ψηφιακού 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πεχαμέτρου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3F92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θερμομέτρου στους 25 °C. Υπολογισμός διόρθωσης ένδειξης και αβεβαιότητας μέτρησης</w:t>
            </w:r>
          </w:p>
          <w:p w14:paraId="707986B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132BE0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E36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4CC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E87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F738FB5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429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E25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Θερμόμετρο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αγωγιμόμετρου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7997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θερμομέτρου στους 25 °C. Υπολογισμός διόρθωσης ένδειξης και αβεβαιότητας μέτρησης</w:t>
            </w:r>
          </w:p>
          <w:p w14:paraId="56B7CDC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45E8A8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8C0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74A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679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110FDF7B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9E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98C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Πολύμετρο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7A44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θερμομέτρου στους 25 °C. Υπολογισμός διόρθωσης ένδειξης και αβεβαιότητας μέτρησης</w:t>
            </w:r>
          </w:p>
          <w:p w14:paraId="4667130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B51294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D57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4C4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28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0718DA93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D8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4C3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Πυραντήριο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ECE3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σε μία θερμοκρασία στο </w:t>
            </w: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κέντρο στους 550 °C. Υπολογισμός διόρθωσης ένδειξης, αβεβαιότητας μέτρησης, χωρικής ανομοιογένειας και σταθερότητας θερμοκρασίας</w:t>
            </w:r>
          </w:p>
          <w:p w14:paraId="248A08B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E7D54A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8F4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D4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9B0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7F398554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F0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D56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A20C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τρεις (3) θερμοκρασίες (115 °C, 118 °C &amp; 121 °C). Υπολογισμός διόρθωσης ένδειξης και αβεβαιότητας μέτρησης</w:t>
            </w:r>
          </w:p>
          <w:p w14:paraId="3C27AE7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95D962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239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1DA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41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700E4927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29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40F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  <w:p w14:paraId="1DF38F0C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392E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20 °C. Υπολογισμός διόρθωσης ένδειξης και αβεβαιότητας μέτρησης</w:t>
            </w:r>
          </w:p>
          <w:p w14:paraId="20E7961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BE1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C09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3B5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B335563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11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817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CE7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25 °C. Υπολογισμός διόρθωσης ένδειξης και αβεβαιότητας μέτρησης</w:t>
            </w:r>
          </w:p>
          <w:p w14:paraId="3D18DDA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DFCA27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A12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B97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426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36CCD07C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D5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F3D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2ECF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δυο (2) θερμοκρασίες (5 °C &amp; -20 °C). Υπολογισμός διόρθωσης ένδειξης και αβεβαιότητας μέτρησης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5CE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FBE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AB4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21A1B8C3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B0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E69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  <w:p w14:paraId="5E59A714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B884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5 °C. Υπολογισμός διόρθωσης ένδειξης και αβεβαιότητας μέτρησης</w:t>
            </w:r>
          </w:p>
          <w:p w14:paraId="2858CA3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5EF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737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226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4D504D0F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E7A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C0E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1B9D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-20 °C. Υπολογισμός διόρθωσης ένδειξης και αβεβαιότητας μέτρησης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8E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41F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8BD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72F191E1" w14:textId="77777777" w:rsidTr="00B278BB">
        <w:trPr>
          <w:gridAfter w:val="1"/>
          <w:wAfter w:w="1017" w:type="dxa"/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AC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43F1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Θερμικός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κυκλοποιητής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(PCR), 96 θέσεων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F489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σε τρεις (3) θερμοκρασίες (58 °C, 72 °C &amp; 94 °C) σε ολόκληρο το πλατό (προφίλ). </w:t>
            </w: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Υπολογισμός διόρθωσης ένδειξης, αβεβαιότητας μέτρησης, χωρικής κατανομής θερμοκρασίας, ομοιομορφίας θερμοκρασίας, αποκλίσεων από τις επιθυμητές θερμοκρασίες (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overshoots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undershoots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), ταχύτητας θέρμανσης και ψύξης (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ramp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rate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και σταθερότητας θερμοκρασίας </w:t>
            </w:r>
          </w:p>
          <w:p w14:paraId="7B71CDF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13E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A3E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0CB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7608F4D" w14:textId="77777777" w:rsidTr="00B278BB">
        <w:trPr>
          <w:gridAfter w:val="1"/>
          <w:wAfter w:w="1017" w:type="dxa"/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4BB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EF5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Θερμικός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κυκλοποιητής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πραγματικού χρόνου (RT-PCR), 96 θέσεων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315A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Διακρίβωση σε τρεις (3) θερμοκρασίες (50 °C, 60 °C &amp; 95 °C) σε ολόκληρο το πλατό (προφίλ). </w:t>
            </w:r>
            <w:r w:rsidRPr="00C47162">
              <w:rPr>
                <w:rFonts w:ascii="Calibri" w:hAnsi="Calibri" w:cs="Calibri"/>
                <w:sz w:val="20"/>
                <w:szCs w:val="20"/>
              </w:rPr>
              <w:br/>
              <w:t>Υπολογισμός διόρθωσης ένδειξης, αβεβαιότητας μέτρησης, χωρικής κατανομής θερμοκρασίας, ομοιομορφίας θερμοκρασίας, αποκλίσεων από τις επιθυμητές θερμοκρασίες (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overshoots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undershoots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>), ταχύτητας θέρμανσης και ψύξης (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ramp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rate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) και σταθερότητας θερμοκρασίας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BBC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CB9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DF5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181E9D71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B7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78B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Θερμοαντιδραστήρας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δεκαέξι θέσεων, d=1°C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0700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Διακρίβωση σε τρεις (3) θερμοκρασίες (100 °C, 120 °C &amp; 148 °C) σε ολόκληρο το μπλοκ (προφίλ). Υπολογισμός διόρθωσης ένδειξης, αβεβαιότητας μέτρησης, χωρικής ανομοιογένειας και σταθερότητας θερμοκρασίας </w:t>
            </w:r>
          </w:p>
          <w:p w14:paraId="0DB5E5A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37105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35B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AD3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EB3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266E90B3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B7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BD9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Θερμοαντιδραστήρας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δώδεκα θέσεων, d=1°C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A7AF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Διακρίβωση σε τρεις (3) θερμοκρασίες (100 °C, 120 °C &amp; 148 °C) σε ολόκληρο το μπλοκ (προφίλ). Υπολογισμός διόρθωσης ένδειξης, αβεβαιότητας μέτρησης, χωρικής ανομοιογένειας και σταθερότητας θερμοκρασίας </w:t>
            </w:r>
          </w:p>
          <w:p w14:paraId="6CDCBD0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4CD18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A23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781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EF4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3769CE41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9F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E97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Ανακινούμενο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θερμομπλόκ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93C2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σε τρεις (3) θερμοκρασίες (37 °C, 56 °C &amp; 96 °C) σε ολόκληρο το μπλοκ (προφίλ). Υπολογισμός διόρθωσης ένδειξης, αβεβαιότητας μέτρησης, χωρικής ανομοιογένειας και σταθερότητας θερμοκρασίας </w:t>
            </w:r>
          </w:p>
          <w:p w14:paraId="1B449D7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25907F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4C2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51F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A77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01338B25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5E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E33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Θερμομπλοκ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40 θέσεων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3DEA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στους 56 °C σε ολόκληρο το μπλοκ (προφίλ). Υπολογισμός διόρθωσης ένδειξης, αβεβαιότητας μέτρησης, χωρικής ανομοιογένειας και σταθερότητας θερμοκρασίας</w:t>
            </w:r>
          </w:p>
          <w:p w14:paraId="4C8245A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D0F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520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A16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72A78F7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A9B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94F6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Θερμομπλοκ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15 θέσεων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6866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στους 56 °C σε ολόκληρο το μπλοκ (προφίλ). Υπολογισμός διόρθωσης ένδειξης, αβεβαιότητας μέτρησης, χωρικής ανομοιογένειας και σταθερότητας θερμοκρασίας</w:t>
            </w:r>
          </w:p>
          <w:p w14:paraId="1D9F2EA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ECCB11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16E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25B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6F4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07396C9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7FD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1FE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Αυτόκαυστο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οριζοντίου τύπου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1518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>Διακρίβωση σε τρεις (3) θερμοκρασίες (115 °C, 118 °C &amp; 121 °C). Προφίλ 9 σημείων, που να καλύπτει ολόκληρο τον όγκο του θαλάμου. Υπολογισμός διόρθωσης ένδειξης, αβεβαιότητας μέτρησης, χωρικής ανομοιογένειας και χρονικής αστάθειας.</w:t>
            </w:r>
          </w:p>
          <w:p w14:paraId="4E61833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F44A8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B33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628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BB2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059E5F00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6E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CBEB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Αυτόκαυστο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κάθετου τύπου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ED03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>Διακρίβωση σε τρεις (3) θερμοκρασίες (115 °C, 118 °C &amp; 121 °C). Προφίλ 9 σημείων, που να καλύπτει ολόκληρο τον όγκο του θαλάμου. Υπολογισμός διόρθωσης ένδειξης, αβεβαιότητας μέτρησης, χωρικής ανομοιογένειας και χρονικής αστάθειας.</w:t>
            </w:r>
          </w:p>
          <w:p w14:paraId="0F46794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E54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7CA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4C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155C8924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DA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AB95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Ζυγός ακριβείας, μη αυτόματος, ηλεκτρονικός,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=3200g / d=0,01g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C1A2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με χρήση πρότυπων βαρών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AF7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A1B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12F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234A684B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3D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D764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Ζυγός αναλυτικός, μη αυτόματος, ηλεκτρονικός,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=320g / d=0,1mg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E162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με χρήση πρότυπων βαρών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D07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DC7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B78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B86C715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0F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4A7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Ζυγός ακριβείας, μη αυτόματος, ηλεκτρονικός,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=300g / d=0,01g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5AB1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με χρήση πρότυπων βαρών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D58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177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53B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660EAD02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598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546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Ζυγός ακριβείας, μη αυτόματος, ηλεκτρονικός,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=4200g / d=0,1g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AC11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με χρήση πρότυπων βαρών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68B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7BD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E4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7FF44DCC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6F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6FF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Ζυγός αναλυτικός, μη αυτόματος, ηλεκτρονικός,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=120g / d=0,01mg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2509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με χρήση πρότυπων βαρών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40C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A61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FEF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17375E8C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7AA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A85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Ψηφιακό θερμόμετρο -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υγρασιόμετρο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00AD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τρεις (3) θερμοκρασίες (15 °C, 25 °C &amp; 30 °C) και σχετικής υγρασίας σε 4 σημεία εντός του εύρους 25 %RH έως 90 %RH (στην περιοχή των 25 °C). Υπολογισμός διόρθωσης ένδειξης και αβεβαιότητας μέτρησης</w:t>
            </w:r>
          </w:p>
          <w:p w14:paraId="33CC510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04DC74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803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43A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163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4980D0BB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74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832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εμβόλου 1 καναλιού 0,1μL-2μL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168B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245BD49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1F71B5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AFD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F59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583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226B58B5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9D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AD2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εμβόλου 1 καναλιού όγκου 0,2μL-2μL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4D00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564E3A5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2D1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81E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5DB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1DFA6058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5F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59C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0,5 - 10μL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38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7A4718B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44B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AE3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70D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7151DE6F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13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ABE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1-10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1F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39B67D5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BA5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3F4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259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328E5958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B3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748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2-20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EB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789C7ED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E8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5DD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084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49A686E8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EB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3402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10 - 100μL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EC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662079E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610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8E3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3FD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1F1C9ECB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3DA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BE5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20 - 200μL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F5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3D85791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8EC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C0C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C97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41DB1130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CF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B8F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50 - 200μL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28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134020C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4F6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005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A0C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60379E1D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8B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E85E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100 - 1000μL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E5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7F94A2C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D4E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D64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F6E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0AF1C170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B5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BD3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500μL-5000μL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696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426378E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ED2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78F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12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62AF1747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35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057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1mL-5mL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5122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49F564B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7DF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C49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E11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09292BAA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C8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293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1mL-10mL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85FC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6B4EF7C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C9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FB7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114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15F5847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BD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7CA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εμβόλου 1 καναλιού σταθερού όγκου 25μL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9DE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7C5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F1D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DC0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230FC308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42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06F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εμβόλου 1 καναλιού σταθερού όγκου 50μL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1D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DF1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BB8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87D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14BC6747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CC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9416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εμβόλου 1 καναλιού σταθερού όγκου 100μL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90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C37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D95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C2A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1F163CFF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F0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CC1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C47162">
              <w:rPr>
                <w:rFonts w:ascii="Calibri" w:hAnsi="Calibri" w:cs="Calibri"/>
                <w:sz w:val="20"/>
                <w:szCs w:val="20"/>
              </w:rPr>
              <w:br/>
              <w:t xml:space="preserve">100-1200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77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0F9D316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B0C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E8F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AB3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B5E4D19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37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130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C47162">
              <w:rPr>
                <w:rFonts w:ascii="Calibri" w:hAnsi="Calibri" w:cs="Calibri"/>
                <w:sz w:val="20"/>
                <w:szCs w:val="20"/>
              </w:rPr>
              <w:br/>
              <w:t xml:space="preserve">20-200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32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1554364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70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5F3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FC9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4F9A0AFE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CD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534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C47162">
              <w:rPr>
                <w:rFonts w:ascii="Calibri" w:hAnsi="Calibri" w:cs="Calibri"/>
                <w:sz w:val="20"/>
                <w:szCs w:val="20"/>
              </w:rPr>
              <w:br/>
              <w:t xml:space="preserve">5-50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A9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382F276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2F4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96D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FDC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00E06F3E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9F9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495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C47162">
              <w:rPr>
                <w:rFonts w:ascii="Calibri" w:hAnsi="Calibri" w:cs="Calibri"/>
                <w:sz w:val="20"/>
                <w:szCs w:val="20"/>
              </w:rPr>
              <w:br/>
              <w:t xml:space="preserve">0,5-10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43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14E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1950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EB8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632AAAC6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EC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E19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C47162">
              <w:rPr>
                <w:rFonts w:ascii="Calibri" w:hAnsi="Calibri" w:cs="Calibri"/>
                <w:sz w:val="20"/>
                <w:szCs w:val="20"/>
              </w:rPr>
              <w:br/>
              <w:t xml:space="preserve">2-20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DE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2A367B8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4A4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5EC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432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1624636C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C2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364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C47162">
              <w:rPr>
                <w:rFonts w:ascii="Calibri" w:hAnsi="Calibri" w:cs="Calibri"/>
                <w:sz w:val="20"/>
                <w:szCs w:val="20"/>
              </w:rPr>
              <w:br/>
              <w:t xml:space="preserve">20-300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E6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36FDCCF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126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C2F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98B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3CF2493" w14:textId="77777777" w:rsidTr="00B278BB">
        <w:trPr>
          <w:gridAfter w:val="1"/>
          <w:wAfter w:w="1017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FE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C682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Αυτόματη Επαναληπτική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σταθερού όγκου 500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A6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του ονομαστικού όγκου. Εκτίμηση συστηματικού, τυχαίου σφάλματος και αβεβαιότητας μέτρησης</w:t>
            </w:r>
          </w:p>
          <w:p w14:paraId="3AA4682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4B8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86C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58B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2D4AF3A7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40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F44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 xml:space="preserve">Ηλεκτρονική </w:t>
            </w: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πιπέτα</w:t>
            </w:r>
            <w:proofErr w:type="spellEnd"/>
            <w:r w:rsidRPr="00C47162">
              <w:rPr>
                <w:rFonts w:ascii="Calibri" w:hAnsi="Calibri" w:cs="Calibri"/>
                <w:sz w:val="20"/>
                <w:szCs w:val="20"/>
              </w:rPr>
              <w:t xml:space="preserve"> ρυθμιζόμενου όγκου 8 καναλιών 100-1200μl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24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3AC1729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A55026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58E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58D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9EB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624B8D4E" w14:textId="77777777" w:rsidTr="00B278BB">
        <w:trPr>
          <w:gridAfter w:val="1"/>
          <w:wAfter w:w="1017" w:type="dxa"/>
          <w:trHeight w:val="11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1C5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B2B" w14:textId="77777777" w:rsidR="00C47162" w:rsidRPr="00C47162" w:rsidRDefault="00C47162" w:rsidP="00C471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Φωτόμετρο απλής δέσμης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2EA3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ακρίβειας και πιστότητας απορρόφησης ακτινοβολίας στα παρακάτω μήκη κύματος ακριβώς και όχι σε παραπλήσια: 340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410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445nm, 500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525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565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605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620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665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690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και 820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2F00E2E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00E83D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0F4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ACE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E38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6F95FF35" w14:textId="77777777" w:rsidTr="00B278BB">
        <w:trPr>
          <w:gridAfter w:val="1"/>
          <w:wAfter w:w="1017" w:type="dxa"/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C5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73E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62">
              <w:rPr>
                <w:rFonts w:ascii="Calibri" w:hAnsi="Calibri" w:cs="Calibri"/>
                <w:sz w:val="20"/>
                <w:szCs w:val="20"/>
              </w:rPr>
              <w:t>Φασματοφωτόμετρο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F7ADD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ακρίβειας και φωτομετρική ορθότητα  στο εύρος φάσματος από 200 έως 900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,  έλεγχος γραμμικότητας, διαχωριστικής ικανότητας ακρίβειας επιλογής μήκους κύματος και παράσιτης λειτουργίας.</w:t>
            </w:r>
          </w:p>
          <w:p w14:paraId="60796C3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D396474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944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3A7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7BB7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5FE93A9E" w14:textId="77777777" w:rsidTr="00B278BB">
        <w:trPr>
          <w:gridAfter w:val="1"/>
          <w:wAfter w:w="1017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B6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DFA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>Φυγόκεντρος επιτραπέζια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0B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περιστροφής στις 2400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</w:p>
          <w:p w14:paraId="5A31752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69F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606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4AC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75D5492D" w14:textId="77777777" w:rsidTr="00B278BB">
        <w:trPr>
          <w:gridAfter w:val="1"/>
          <w:wAfter w:w="1017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652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FE1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>Φυγόκεντρος επιτραπέζια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C50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περιστροφής στις 1000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στις 3000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A9E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251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6D2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3526C1D6" w14:textId="77777777" w:rsidTr="00B278BB">
        <w:trPr>
          <w:gridAfter w:val="1"/>
          <w:wAfter w:w="1017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A6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9BF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>Φυγόκεντρος επιτραπέζια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18C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περιστροφής στις 3000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</w:p>
          <w:p w14:paraId="740CE68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DF3DCF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FF7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A0D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667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489B7352" w14:textId="77777777" w:rsidTr="00B278BB">
        <w:trPr>
          <w:gridAfter w:val="1"/>
          <w:wAfter w:w="1017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FED8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E9C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>Φυγόκεντρος για σωληνάρια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513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περιστροφής στις 3000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</w:p>
          <w:p w14:paraId="0D73143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2DBC53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C30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AAE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E3FF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64480F5C" w14:textId="77777777" w:rsidTr="00B278BB">
        <w:trPr>
          <w:gridAfter w:val="1"/>
          <w:wAfter w:w="1017" w:type="dxa"/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7C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913" w14:textId="77777777" w:rsidR="00C47162" w:rsidRPr="00C47162" w:rsidRDefault="00C47162" w:rsidP="00C47162">
            <w:pPr>
              <w:rPr>
                <w:rFonts w:ascii="Calibri" w:hAnsi="Calibri" w:cs="Calibri"/>
                <w:sz w:val="20"/>
                <w:szCs w:val="20"/>
              </w:rPr>
            </w:pPr>
            <w:r w:rsidRPr="00C47162">
              <w:rPr>
                <w:rFonts w:ascii="Calibri" w:hAnsi="Calibri" w:cs="Calibri"/>
                <w:sz w:val="20"/>
                <w:szCs w:val="20"/>
              </w:rPr>
              <w:t>Φυγόκεντρος για σωληνάρια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A71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περιστροφής στις 2400 </w:t>
            </w:r>
            <w:proofErr w:type="spellStart"/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</w:p>
          <w:p w14:paraId="200DB10B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84DAB1E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99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3C1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708A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162" w:rsidRPr="00C47162" w14:paraId="390EFB3C" w14:textId="77777777" w:rsidTr="00B278BB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82233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Pr="00C4716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ΠΡΟΣΦΕΡΟΜΕΝΟΣ</w:t>
            </w:r>
            <w:r w:rsidRPr="00C471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ΣΥΝΟΛΙΚΟΣ ΠΡΟŸΠΟΛΟΓΙΣΜΟΣ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8E23A4" w14:textId="77777777" w:rsidR="00C47162" w:rsidRPr="00C47162" w:rsidRDefault="00C47162" w:rsidP="00C4716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471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8CCE4"/>
            <w:vAlign w:val="center"/>
          </w:tcPr>
          <w:p w14:paraId="09FA0D91" w14:textId="77777777" w:rsidR="00C47162" w:rsidRPr="00C47162" w:rsidRDefault="00C47162" w:rsidP="00C4716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8E735FC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7162" w:rsidRPr="00C47162" w14:paraId="478529A3" w14:textId="77777777" w:rsidTr="00B278BB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0EC8FBD9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4F727F82" w14:textId="77777777" w:rsidR="00C47162" w:rsidRPr="00C47162" w:rsidRDefault="00C47162" w:rsidP="00C4716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000000" w:fill="B8CCE4"/>
            <w:vAlign w:val="center"/>
          </w:tcPr>
          <w:p w14:paraId="76928999" w14:textId="77777777" w:rsidR="00C47162" w:rsidRPr="00C47162" w:rsidRDefault="00C47162" w:rsidP="00C4716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6EB59795" w14:textId="77777777" w:rsidR="00C47162" w:rsidRPr="00C47162" w:rsidRDefault="00C47162" w:rsidP="00C47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76BD8D5" w14:textId="77777777" w:rsidR="00C47162" w:rsidRDefault="00C47162"/>
    <w:sectPr w:rsidR="00C47162" w:rsidSect="00C47162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202">
    <w:altName w:val="Times New Roman"/>
    <w:charset w:val="A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D6"/>
    <w:rsid w:val="003275AC"/>
    <w:rsid w:val="00C47162"/>
    <w:rsid w:val="00C62E14"/>
    <w:rsid w:val="00C73C5E"/>
    <w:rsid w:val="00E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16A8"/>
  <w15:chartTrackingRefBased/>
  <w15:docId w15:val="{4CFBFD76-D523-44F5-89D4-090B4AD1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1D6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B01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01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01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01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01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01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01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01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01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0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B0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B0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B01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B01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B01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B01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B01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B01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B01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EB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01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EB0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01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EB01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01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EB01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0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EB01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01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2197</Words>
  <Characters>11868</Characters>
  <Application>Microsoft Office Word</Application>
  <DocSecurity>0</DocSecurity>
  <Lines>98</Lines>
  <Paragraphs>28</Paragraphs>
  <ScaleCrop>false</ScaleCrop>
  <Company>HP Inc.</Company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Driva</dc:creator>
  <cp:keywords/>
  <dc:description/>
  <cp:lastModifiedBy>Theodora Driva</cp:lastModifiedBy>
  <cp:revision>2</cp:revision>
  <dcterms:created xsi:type="dcterms:W3CDTF">2024-12-04T10:47:00Z</dcterms:created>
  <dcterms:modified xsi:type="dcterms:W3CDTF">2024-12-04T10:51:00Z</dcterms:modified>
</cp:coreProperties>
</file>